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C207F" w14:textId="37E9447C" w:rsidR="00864392" w:rsidRDefault="00864392" w:rsidP="00864392">
      <w:pPr>
        <w:pStyle w:val="Default"/>
        <w:jc w:val="center"/>
        <w:rPr>
          <w:b/>
          <w:i/>
          <w:color w:val="4472C4" w:themeColor="accent1"/>
        </w:rPr>
      </w:pPr>
      <w:r>
        <w:rPr>
          <w:b/>
          <w:i/>
          <w:color w:val="4472C4" w:themeColor="accent1"/>
        </w:rPr>
        <w:t>Post- Laser Treatment Care</w:t>
      </w:r>
    </w:p>
    <w:p w14:paraId="0AF51A6C" w14:textId="77777777" w:rsidR="00864392" w:rsidRPr="00864392" w:rsidRDefault="00864392" w:rsidP="00864392">
      <w:pPr>
        <w:pStyle w:val="Default"/>
        <w:jc w:val="center"/>
        <w:rPr>
          <w:b/>
          <w:i/>
          <w:color w:val="4472C4" w:themeColor="accent1"/>
        </w:rPr>
      </w:pPr>
    </w:p>
    <w:p w14:paraId="0A67AF63" w14:textId="3F416BB4" w:rsidR="00864392" w:rsidRPr="00864392" w:rsidRDefault="00864392" w:rsidP="00864392">
      <w:pPr>
        <w:pStyle w:val="Default"/>
        <w:rPr>
          <w:b/>
          <w:sz w:val="23"/>
          <w:szCs w:val="23"/>
        </w:rPr>
      </w:pPr>
      <w:r w:rsidRPr="00864392">
        <w:rPr>
          <w:b/>
        </w:rPr>
        <w:t>The day before:</w:t>
      </w:r>
    </w:p>
    <w:p w14:paraId="217364CB" w14:textId="77777777" w:rsidR="00864392" w:rsidRDefault="00864392" w:rsidP="00864392">
      <w:pPr>
        <w:pStyle w:val="Default"/>
        <w:rPr>
          <w:sz w:val="23"/>
          <w:szCs w:val="23"/>
        </w:rPr>
      </w:pPr>
    </w:p>
    <w:p w14:paraId="5246B5C6" w14:textId="5BBE3FF9" w:rsidR="00864392" w:rsidRDefault="00864392" w:rsidP="00864392">
      <w:pPr>
        <w:pStyle w:val="Default"/>
        <w:rPr>
          <w:sz w:val="23"/>
          <w:szCs w:val="23"/>
        </w:rPr>
      </w:pPr>
      <w:r>
        <w:rPr>
          <w:sz w:val="23"/>
          <w:szCs w:val="23"/>
        </w:rPr>
        <w:t>You may be given prescriptions for:</w:t>
      </w:r>
    </w:p>
    <w:p w14:paraId="2CA91B4F" w14:textId="77777777" w:rsidR="00864392" w:rsidRDefault="00864392" w:rsidP="00864392">
      <w:pPr>
        <w:pStyle w:val="Default"/>
        <w:rPr>
          <w:sz w:val="23"/>
          <w:szCs w:val="23"/>
        </w:rPr>
      </w:pPr>
    </w:p>
    <w:p w14:paraId="0238FC97" w14:textId="7C697489" w:rsidR="00864392" w:rsidRPr="00864392" w:rsidRDefault="00864392" w:rsidP="00864392">
      <w:pPr>
        <w:pStyle w:val="Default"/>
        <w:numPr>
          <w:ilvl w:val="0"/>
          <w:numId w:val="1"/>
        </w:numPr>
        <w:rPr>
          <w:b/>
          <w:sz w:val="23"/>
          <w:szCs w:val="23"/>
        </w:rPr>
      </w:pPr>
      <w:r w:rsidRPr="00864392">
        <w:rPr>
          <w:b/>
          <w:sz w:val="23"/>
          <w:szCs w:val="23"/>
        </w:rPr>
        <w:t xml:space="preserve">Valtrex: Take this 1 day before the laser treatment and continue for 5-7 days following treatment.  This will decrease your risk of shingles which can be activated with resurfacing. </w:t>
      </w:r>
    </w:p>
    <w:p w14:paraId="74A89EDB" w14:textId="77777777" w:rsidR="00864392" w:rsidRDefault="00864392" w:rsidP="00864392">
      <w:pPr>
        <w:pStyle w:val="Default"/>
        <w:ind w:left="1440"/>
        <w:rPr>
          <w:sz w:val="23"/>
          <w:szCs w:val="23"/>
        </w:rPr>
      </w:pPr>
    </w:p>
    <w:p w14:paraId="59D7DD20" w14:textId="77777777" w:rsidR="00864392" w:rsidRDefault="00864392" w:rsidP="00864392">
      <w:pPr>
        <w:pStyle w:val="Default"/>
        <w:numPr>
          <w:ilvl w:val="0"/>
          <w:numId w:val="1"/>
        </w:numPr>
        <w:spacing w:after="147"/>
        <w:rPr>
          <w:sz w:val="23"/>
          <w:szCs w:val="23"/>
        </w:rPr>
      </w:pPr>
      <w:r>
        <w:rPr>
          <w:sz w:val="23"/>
          <w:szCs w:val="23"/>
        </w:rPr>
        <w:t xml:space="preserve">Medrol Dose Pack (swelling): follow the directions on the pack. </w:t>
      </w:r>
    </w:p>
    <w:p w14:paraId="246B239E" w14:textId="706B2784" w:rsidR="00864392" w:rsidRDefault="00864392" w:rsidP="00864392">
      <w:pPr>
        <w:pStyle w:val="Default"/>
        <w:numPr>
          <w:ilvl w:val="0"/>
          <w:numId w:val="1"/>
        </w:numPr>
        <w:spacing w:after="147"/>
        <w:rPr>
          <w:sz w:val="23"/>
          <w:szCs w:val="23"/>
        </w:rPr>
      </w:pPr>
      <w:r>
        <w:rPr>
          <w:sz w:val="23"/>
          <w:szCs w:val="23"/>
        </w:rPr>
        <w:t xml:space="preserve">Keflex or </w:t>
      </w:r>
      <w:proofErr w:type="gramStart"/>
      <w:r>
        <w:rPr>
          <w:sz w:val="23"/>
          <w:szCs w:val="23"/>
        </w:rPr>
        <w:t>other</w:t>
      </w:r>
      <w:proofErr w:type="gramEnd"/>
      <w:r>
        <w:rPr>
          <w:sz w:val="23"/>
          <w:szCs w:val="23"/>
        </w:rPr>
        <w:t xml:space="preserve"> antibiotic </w:t>
      </w:r>
    </w:p>
    <w:p w14:paraId="3D421A46" w14:textId="17B08EC4" w:rsidR="00864392" w:rsidRDefault="00864392" w:rsidP="00864392">
      <w:pPr>
        <w:pStyle w:val="Default"/>
        <w:numPr>
          <w:ilvl w:val="0"/>
          <w:numId w:val="1"/>
        </w:numPr>
        <w:rPr>
          <w:sz w:val="23"/>
          <w:szCs w:val="23"/>
        </w:rPr>
      </w:pPr>
      <w:r>
        <w:rPr>
          <w:sz w:val="23"/>
          <w:szCs w:val="23"/>
        </w:rPr>
        <w:t>Norco or Tramadol (</w:t>
      </w:r>
      <w:r w:rsidRPr="00864392">
        <w:rPr>
          <w:sz w:val="23"/>
          <w:szCs w:val="23"/>
        </w:rPr>
        <w:t>Pain</w:t>
      </w:r>
      <w:r>
        <w:rPr>
          <w:sz w:val="23"/>
          <w:szCs w:val="23"/>
        </w:rPr>
        <w:t xml:space="preserve"> medications) and Tylenol to control any discomfort. Take 30 minutes after food to avoid nausea</w:t>
      </w:r>
    </w:p>
    <w:p w14:paraId="2BF6B9E9" w14:textId="77777777" w:rsidR="00864392" w:rsidRDefault="00864392" w:rsidP="00864392">
      <w:pPr>
        <w:pStyle w:val="Default"/>
        <w:rPr>
          <w:sz w:val="23"/>
          <w:szCs w:val="23"/>
        </w:rPr>
      </w:pPr>
    </w:p>
    <w:p w14:paraId="3346E840" w14:textId="03E337C4" w:rsidR="00864392" w:rsidRDefault="00864392" w:rsidP="00864392">
      <w:pPr>
        <w:pStyle w:val="Default"/>
        <w:rPr>
          <w:b/>
          <w:bCs/>
          <w:sz w:val="23"/>
          <w:szCs w:val="23"/>
        </w:rPr>
      </w:pPr>
      <w:r>
        <w:rPr>
          <w:b/>
          <w:bCs/>
          <w:sz w:val="23"/>
          <w:szCs w:val="23"/>
        </w:rPr>
        <w:t xml:space="preserve">Days 1-6 </w:t>
      </w:r>
    </w:p>
    <w:p w14:paraId="3EDF0596" w14:textId="0CE62BDA" w:rsidR="00864392" w:rsidRDefault="00864392" w:rsidP="00864392">
      <w:pPr>
        <w:pStyle w:val="Default"/>
        <w:rPr>
          <w:b/>
          <w:bCs/>
          <w:sz w:val="23"/>
          <w:szCs w:val="23"/>
        </w:rPr>
      </w:pPr>
    </w:p>
    <w:p w14:paraId="752D144C" w14:textId="7121270F" w:rsidR="00864392" w:rsidRPr="00864392" w:rsidRDefault="00864392" w:rsidP="00864392">
      <w:pPr>
        <w:pStyle w:val="Default"/>
        <w:rPr>
          <w:bCs/>
          <w:sz w:val="23"/>
          <w:szCs w:val="23"/>
        </w:rPr>
      </w:pPr>
      <w:r>
        <w:rPr>
          <w:bCs/>
          <w:sz w:val="23"/>
          <w:szCs w:val="23"/>
        </w:rPr>
        <w:t xml:space="preserve">A mask dressing </w:t>
      </w:r>
      <w:r w:rsidR="003D69A3">
        <w:rPr>
          <w:bCs/>
          <w:sz w:val="23"/>
          <w:szCs w:val="23"/>
        </w:rPr>
        <w:t>(</w:t>
      </w:r>
      <w:proofErr w:type="spellStart"/>
      <w:r w:rsidR="003D69A3">
        <w:rPr>
          <w:bCs/>
          <w:sz w:val="23"/>
          <w:szCs w:val="23"/>
        </w:rPr>
        <w:t>Flexzan</w:t>
      </w:r>
      <w:proofErr w:type="spellEnd"/>
      <w:r w:rsidR="003D69A3">
        <w:rPr>
          <w:bCs/>
          <w:sz w:val="23"/>
          <w:szCs w:val="23"/>
        </w:rPr>
        <w:t xml:space="preserve">) </w:t>
      </w:r>
      <w:bookmarkStart w:id="0" w:name="_GoBack"/>
      <w:bookmarkEnd w:id="0"/>
      <w:r>
        <w:rPr>
          <w:bCs/>
          <w:sz w:val="23"/>
          <w:szCs w:val="23"/>
        </w:rPr>
        <w:t>will be placed at the time of the procedure.  This will be changed 1-2 times during the first 6 days.</w:t>
      </w:r>
    </w:p>
    <w:p w14:paraId="1C4BEFFD" w14:textId="77777777" w:rsidR="00864392" w:rsidRDefault="00864392" w:rsidP="00864392">
      <w:pPr>
        <w:pStyle w:val="Default"/>
        <w:rPr>
          <w:sz w:val="23"/>
          <w:szCs w:val="23"/>
        </w:rPr>
      </w:pPr>
    </w:p>
    <w:p w14:paraId="4248B977" w14:textId="0334E8A9" w:rsidR="00864392" w:rsidRDefault="00864392" w:rsidP="00864392">
      <w:pPr>
        <w:pStyle w:val="Default"/>
        <w:spacing w:after="147"/>
        <w:rPr>
          <w:sz w:val="23"/>
          <w:szCs w:val="23"/>
        </w:rPr>
      </w:pPr>
      <w:r>
        <w:rPr>
          <w:sz w:val="23"/>
          <w:szCs w:val="23"/>
        </w:rPr>
        <w:t>Apply bacitracin ophthalmic ointment 3-4 times to exposed areas (eyelids).</w:t>
      </w:r>
    </w:p>
    <w:p w14:paraId="758208DD" w14:textId="6CE5D8CA" w:rsidR="00864392" w:rsidRDefault="00864392" w:rsidP="00864392">
      <w:pPr>
        <w:pStyle w:val="Default"/>
        <w:spacing w:after="147"/>
        <w:rPr>
          <w:sz w:val="23"/>
          <w:szCs w:val="23"/>
        </w:rPr>
      </w:pPr>
      <w:r>
        <w:rPr>
          <w:sz w:val="23"/>
          <w:szCs w:val="23"/>
        </w:rPr>
        <w:t>Apply non-</w:t>
      </w:r>
      <w:proofErr w:type="spellStart"/>
      <w:r>
        <w:rPr>
          <w:sz w:val="23"/>
          <w:szCs w:val="23"/>
        </w:rPr>
        <w:t>vaseline</w:t>
      </w:r>
      <w:proofErr w:type="spellEnd"/>
      <w:r>
        <w:rPr>
          <w:sz w:val="23"/>
          <w:szCs w:val="23"/>
        </w:rPr>
        <w:t xml:space="preserve"> ointment to lips if laser was performed in the perioral area. </w:t>
      </w:r>
    </w:p>
    <w:p w14:paraId="48BA9F77" w14:textId="34701AA5" w:rsidR="00864392" w:rsidRDefault="00864392" w:rsidP="00864392">
      <w:pPr>
        <w:pStyle w:val="Default"/>
        <w:spacing w:after="147"/>
        <w:rPr>
          <w:sz w:val="23"/>
          <w:szCs w:val="23"/>
        </w:rPr>
      </w:pPr>
      <w:r>
        <w:rPr>
          <w:sz w:val="23"/>
          <w:szCs w:val="23"/>
        </w:rPr>
        <w:t xml:space="preserve">Minimize facial movements to allow for adherence of dressing. </w:t>
      </w:r>
    </w:p>
    <w:p w14:paraId="7AFFD861" w14:textId="26FF119C" w:rsidR="00864392" w:rsidRDefault="00864392" w:rsidP="00864392">
      <w:pPr>
        <w:pStyle w:val="Default"/>
        <w:spacing w:after="147"/>
        <w:rPr>
          <w:sz w:val="23"/>
          <w:szCs w:val="23"/>
        </w:rPr>
      </w:pPr>
      <w:r>
        <w:rPr>
          <w:sz w:val="23"/>
          <w:szCs w:val="23"/>
        </w:rPr>
        <w:t xml:space="preserve">Swelling is normal and will be significant in first 3 days. Keep head elevated to help for 7-10 days. </w:t>
      </w:r>
    </w:p>
    <w:p w14:paraId="63FB2078" w14:textId="3C933777" w:rsidR="00864392" w:rsidRDefault="00864392" w:rsidP="00864392">
      <w:pPr>
        <w:pStyle w:val="Default"/>
        <w:spacing w:after="147"/>
        <w:rPr>
          <w:sz w:val="23"/>
          <w:szCs w:val="23"/>
        </w:rPr>
      </w:pPr>
      <w:r>
        <w:rPr>
          <w:sz w:val="23"/>
          <w:szCs w:val="23"/>
        </w:rPr>
        <w:t xml:space="preserve">You may begin showering the day after your laser resurfacing. </w:t>
      </w:r>
      <w:r>
        <w:rPr>
          <w:b/>
          <w:bCs/>
          <w:sz w:val="23"/>
          <w:szCs w:val="23"/>
        </w:rPr>
        <w:t xml:space="preserve">However, keep your facial dressing dry. </w:t>
      </w:r>
    </w:p>
    <w:p w14:paraId="1F1718CD" w14:textId="265FD16F" w:rsidR="00864392" w:rsidRPr="00864392" w:rsidRDefault="00864392" w:rsidP="00864392">
      <w:pPr>
        <w:pStyle w:val="Default"/>
        <w:spacing w:after="147"/>
        <w:rPr>
          <w:sz w:val="23"/>
          <w:szCs w:val="23"/>
        </w:rPr>
      </w:pPr>
      <w:r>
        <w:rPr>
          <w:sz w:val="23"/>
          <w:szCs w:val="23"/>
        </w:rPr>
        <w:t xml:space="preserve">On the day of your follow-up appointment, shower and shampoo your hair and allow water to hit your face and mask. Keep the mask on your face even if loose. This will improve your comfort during removal in the office. </w:t>
      </w:r>
    </w:p>
    <w:p w14:paraId="546028D7" w14:textId="007AEC25" w:rsidR="00864392" w:rsidRDefault="00864392" w:rsidP="00864392">
      <w:pPr>
        <w:pStyle w:val="Default"/>
        <w:pageBreakBefore/>
        <w:rPr>
          <w:b/>
          <w:bCs/>
          <w:color w:val="auto"/>
          <w:sz w:val="23"/>
          <w:szCs w:val="23"/>
        </w:rPr>
      </w:pPr>
      <w:r>
        <w:rPr>
          <w:b/>
          <w:bCs/>
          <w:color w:val="auto"/>
          <w:sz w:val="23"/>
          <w:szCs w:val="23"/>
        </w:rPr>
        <w:lastRenderedPageBreak/>
        <w:t xml:space="preserve">Days 7-10 </w:t>
      </w:r>
    </w:p>
    <w:p w14:paraId="080BB5BF" w14:textId="74DADE15" w:rsidR="00864392" w:rsidRDefault="00864392" w:rsidP="00864392">
      <w:pPr>
        <w:pStyle w:val="Default"/>
        <w:spacing w:after="147"/>
        <w:rPr>
          <w:color w:val="auto"/>
          <w:sz w:val="23"/>
          <w:szCs w:val="23"/>
        </w:rPr>
      </w:pPr>
      <w:r>
        <w:rPr>
          <w:color w:val="auto"/>
          <w:sz w:val="23"/>
          <w:szCs w:val="23"/>
        </w:rPr>
        <w:t xml:space="preserve">After removing the “mask”, </w:t>
      </w:r>
      <w:proofErr w:type="spellStart"/>
      <w:r>
        <w:rPr>
          <w:color w:val="auto"/>
          <w:sz w:val="23"/>
          <w:szCs w:val="23"/>
        </w:rPr>
        <w:t>Elta</w:t>
      </w:r>
      <w:proofErr w:type="spellEnd"/>
      <w:r>
        <w:rPr>
          <w:color w:val="auto"/>
          <w:sz w:val="23"/>
          <w:szCs w:val="23"/>
        </w:rPr>
        <w:t xml:space="preserve"> MD, a sunscreen, should be applied 2-3 times daily. Avoid washing your face with soap and water.  </w:t>
      </w:r>
      <w:proofErr w:type="spellStart"/>
      <w:r>
        <w:rPr>
          <w:color w:val="auto"/>
          <w:sz w:val="23"/>
          <w:szCs w:val="23"/>
        </w:rPr>
        <w:t>Benedryl</w:t>
      </w:r>
      <w:proofErr w:type="spellEnd"/>
      <w:r>
        <w:rPr>
          <w:color w:val="auto"/>
          <w:sz w:val="23"/>
          <w:szCs w:val="23"/>
        </w:rPr>
        <w:t xml:space="preserve"> can be used by mouth for itching.  Do not peel any loose skin. This will cause scarring and pigment changes. Allow the skin to peel on its own.  </w:t>
      </w:r>
    </w:p>
    <w:p w14:paraId="619A9914" w14:textId="039EE1CD" w:rsidR="00864392" w:rsidRDefault="00864392" w:rsidP="00864392">
      <w:pPr>
        <w:pStyle w:val="Default"/>
        <w:spacing w:after="147"/>
        <w:rPr>
          <w:color w:val="auto"/>
          <w:sz w:val="23"/>
          <w:szCs w:val="23"/>
        </w:rPr>
      </w:pPr>
      <w:r>
        <w:rPr>
          <w:color w:val="auto"/>
          <w:sz w:val="23"/>
          <w:szCs w:val="23"/>
        </w:rPr>
        <w:t xml:space="preserve">Healing should take 7-10 days.  Once the skin has fallen off, you can wash face with Cetaphil gently and reapply </w:t>
      </w:r>
      <w:proofErr w:type="spellStart"/>
      <w:r>
        <w:rPr>
          <w:color w:val="auto"/>
          <w:sz w:val="23"/>
          <w:szCs w:val="23"/>
        </w:rPr>
        <w:t>EltaMD</w:t>
      </w:r>
      <w:proofErr w:type="spellEnd"/>
      <w:r>
        <w:rPr>
          <w:color w:val="auto"/>
          <w:sz w:val="23"/>
          <w:szCs w:val="23"/>
        </w:rPr>
        <w:t xml:space="preserve">. </w:t>
      </w:r>
    </w:p>
    <w:p w14:paraId="0149195E" w14:textId="6E89818F" w:rsidR="00864392" w:rsidRDefault="00864392" w:rsidP="00864392">
      <w:pPr>
        <w:pStyle w:val="Default"/>
        <w:spacing w:after="147"/>
        <w:rPr>
          <w:color w:val="auto"/>
          <w:sz w:val="23"/>
          <w:szCs w:val="23"/>
        </w:rPr>
      </w:pPr>
      <w:r>
        <w:rPr>
          <w:color w:val="auto"/>
          <w:sz w:val="23"/>
          <w:szCs w:val="23"/>
        </w:rPr>
        <w:t xml:space="preserve">Makeup can be worn after your appointment with Dr. Ramanadham depending on your healing. </w:t>
      </w:r>
    </w:p>
    <w:p w14:paraId="2C3C3F50" w14:textId="77777777" w:rsidR="00864392" w:rsidRDefault="00864392" w:rsidP="00864392">
      <w:pPr>
        <w:pStyle w:val="Default"/>
        <w:spacing w:after="147"/>
        <w:rPr>
          <w:color w:val="auto"/>
          <w:sz w:val="23"/>
          <w:szCs w:val="23"/>
        </w:rPr>
      </w:pPr>
    </w:p>
    <w:p w14:paraId="22F9EEA8" w14:textId="318E4500" w:rsidR="00864392" w:rsidRPr="00864392" w:rsidRDefault="00864392" w:rsidP="00864392">
      <w:pPr>
        <w:pStyle w:val="Default"/>
        <w:spacing w:after="147"/>
        <w:rPr>
          <w:b/>
          <w:color w:val="auto"/>
          <w:sz w:val="23"/>
          <w:szCs w:val="23"/>
        </w:rPr>
      </w:pPr>
      <w:r w:rsidRPr="00864392">
        <w:rPr>
          <w:b/>
          <w:color w:val="auto"/>
          <w:sz w:val="23"/>
          <w:szCs w:val="23"/>
        </w:rPr>
        <w:t>Days &gt;10 days</w:t>
      </w:r>
    </w:p>
    <w:p w14:paraId="64BDC3CE" w14:textId="7D231B3F" w:rsidR="00864392" w:rsidRDefault="00864392" w:rsidP="00864392">
      <w:pPr>
        <w:pStyle w:val="Default"/>
        <w:spacing w:after="147"/>
        <w:rPr>
          <w:color w:val="auto"/>
          <w:sz w:val="23"/>
          <w:szCs w:val="23"/>
        </w:rPr>
      </w:pPr>
      <w:r>
        <w:rPr>
          <w:color w:val="auto"/>
          <w:sz w:val="23"/>
          <w:szCs w:val="23"/>
        </w:rPr>
        <w:t xml:space="preserve">It is common for your skin to remain red or light pink. This will improve over the following weeks. </w:t>
      </w:r>
    </w:p>
    <w:p w14:paraId="46D94735" w14:textId="76DE8D14" w:rsidR="00864392" w:rsidRDefault="00864392" w:rsidP="00864392">
      <w:pPr>
        <w:pStyle w:val="Default"/>
        <w:spacing w:after="147"/>
        <w:rPr>
          <w:color w:val="auto"/>
          <w:sz w:val="23"/>
          <w:szCs w:val="23"/>
        </w:rPr>
      </w:pPr>
      <w:r>
        <w:rPr>
          <w:color w:val="auto"/>
          <w:sz w:val="23"/>
          <w:szCs w:val="23"/>
        </w:rPr>
        <w:t xml:space="preserve">It is very important to continue daily use of sunscreen regardless of the weather outside.  </w:t>
      </w:r>
    </w:p>
    <w:p w14:paraId="7DFBBD8F" w14:textId="0D7E49E0" w:rsidR="00864392" w:rsidRDefault="00864392" w:rsidP="00864392">
      <w:pPr>
        <w:pStyle w:val="Default"/>
        <w:spacing w:after="147"/>
        <w:rPr>
          <w:color w:val="auto"/>
          <w:sz w:val="23"/>
          <w:szCs w:val="23"/>
        </w:rPr>
      </w:pPr>
      <w:r>
        <w:rPr>
          <w:color w:val="auto"/>
          <w:sz w:val="23"/>
          <w:szCs w:val="23"/>
        </w:rPr>
        <w:t xml:space="preserve">If you expect prolonged sun exposure, please wear a hat and sunglasses and reapply sunscreen every 2 hours. </w:t>
      </w:r>
    </w:p>
    <w:p w14:paraId="012B7608" w14:textId="77777777" w:rsidR="00864392" w:rsidRDefault="00864392" w:rsidP="00864392">
      <w:pPr>
        <w:pStyle w:val="Default"/>
        <w:rPr>
          <w:color w:val="auto"/>
          <w:sz w:val="23"/>
          <w:szCs w:val="23"/>
        </w:rPr>
      </w:pPr>
    </w:p>
    <w:p w14:paraId="1D318B52" w14:textId="796B512C" w:rsidR="00864392" w:rsidRPr="00864392" w:rsidRDefault="00864392" w:rsidP="00864392">
      <w:pPr>
        <w:pStyle w:val="Default"/>
        <w:rPr>
          <w:b/>
          <w:color w:val="auto"/>
          <w:sz w:val="23"/>
          <w:szCs w:val="23"/>
        </w:rPr>
      </w:pPr>
      <w:r w:rsidRPr="00864392">
        <w:rPr>
          <w:b/>
          <w:color w:val="auto"/>
          <w:sz w:val="23"/>
          <w:szCs w:val="23"/>
        </w:rPr>
        <w:t xml:space="preserve">Please call our office immediately with any sign of infection, which would be signaled by fever, increased pain, new redness or swelling in the surgical area. </w:t>
      </w:r>
    </w:p>
    <w:p w14:paraId="48ADD71A" w14:textId="77777777" w:rsidR="00864392" w:rsidRDefault="00864392" w:rsidP="00864392">
      <w:pPr>
        <w:pStyle w:val="Default"/>
        <w:rPr>
          <w:b/>
          <w:bCs/>
          <w:sz w:val="23"/>
          <w:szCs w:val="23"/>
        </w:rPr>
      </w:pPr>
    </w:p>
    <w:p w14:paraId="26432CBF" w14:textId="77777777" w:rsidR="00864392" w:rsidRPr="00864392" w:rsidRDefault="00864392" w:rsidP="00864392">
      <w:pPr>
        <w:pStyle w:val="Default"/>
        <w:rPr>
          <w:rFonts w:ascii="Times" w:hAnsi="Times"/>
          <w:color w:val="auto"/>
        </w:rPr>
      </w:pPr>
    </w:p>
    <w:p w14:paraId="43A66784" w14:textId="4B253732" w:rsidR="001D4828" w:rsidRPr="00864392" w:rsidRDefault="00864392" w:rsidP="00864392">
      <w:pPr>
        <w:rPr>
          <w:rFonts w:ascii="Times" w:hAnsi="Times"/>
        </w:rPr>
      </w:pPr>
      <w:r w:rsidRPr="00864392">
        <w:rPr>
          <w:rFonts w:ascii="Times" w:hAnsi="Times"/>
        </w:rPr>
        <w:t xml:space="preserve">Expect to be seen in the office at 5 days, 10-14 days, 1 month, 3 months, 6 months, and 1 year. </w:t>
      </w:r>
    </w:p>
    <w:sectPr w:rsidR="001D4828" w:rsidRPr="00864392" w:rsidSect="00CB1E7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23453" w14:textId="77777777" w:rsidR="00DA2F0D" w:rsidRDefault="00DA2F0D" w:rsidP="00CB1E72">
      <w:r>
        <w:separator/>
      </w:r>
    </w:p>
  </w:endnote>
  <w:endnote w:type="continuationSeparator" w:id="0">
    <w:p w14:paraId="4541454B" w14:textId="77777777" w:rsidR="00DA2F0D" w:rsidRDefault="00DA2F0D" w:rsidP="00CB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altName w:val="Titling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E67B7" w14:textId="77777777" w:rsidR="000767E2" w:rsidRDefault="00076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116CD" w14:textId="77777777" w:rsidR="000767E2" w:rsidRDefault="000767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61441" w14:textId="77777777" w:rsidR="000767E2" w:rsidRDefault="00076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5401E" w14:textId="77777777" w:rsidR="00DA2F0D" w:rsidRDefault="00DA2F0D" w:rsidP="00CB1E72">
      <w:r>
        <w:separator/>
      </w:r>
    </w:p>
  </w:footnote>
  <w:footnote w:type="continuationSeparator" w:id="0">
    <w:p w14:paraId="24370D89" w14:textId="77777777" w:rsidR="00DA2F0D" w:rsidRDefault="00DA2F0D" w:rsidP="00CB1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8861B" w14:textId="77777777" w:rsidR="000767E2" w:rsidRDefault="00076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A1BC1" w14:textId="0BB87949" w:rsidR="00CB1E72" w:rsidRDefault="00CB1E72" w:rsidP="000767E2">
    <w:pPr>
      <w:pStyle w:val="Header"/>
      <w:jc w:val="center"/>
    </w:pPr>
    <w:r w:rsidRPr="00CB1E72">
      <w:rPr>
        <w:noProof/>
      </w:rPr>
      <w:drawing>
        <wp:inline distT="0" distB="0" distL="0" distR="0" wp14:anchorId="60B583F4" wp14:editId="650F64EB">
          <wp:extent cx="2563878" cy="9847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64081" cy="1023224"/>
                  </a:xfrm>
                  <a:prstGeom prst="rect">
                    <a:avLst/>
                  </a:prstGeom>
                </pic:spPr>
              </pic:pic>
            </a:graphicData>
          </a:graphic>
        </wp:inline>
      </w:drawing>
    </w:r>
  </w:p>
  <w:p w14:paraId="51606665" w14:textId="77777777" w:rsidR="00CB1E72" w:rsidRDefault="00CB1E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F0C2F" w14:textId="77777777" w:rsidR="000767E2" w:rsidRDefault="00076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3809D3"/>
    <w:multiLevelType w:val="hybridMultilevel"/>
    <w:tmpl w:val="01821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E72"/>
    <w:rsid w:val="000767E2"/>
    <w:rsid w:val="00105C4C"/>
    <w:rsid w:val="00181F44"/>
    <w:rsid w:val="003D69A3"/>
    <w:rsid w:val="006E12F7"/>
    <w:rsid w:val="00864392"/>
    <w:rsid w:val="00CB1E72"/>
    <w:rsid w:val="00DA2F0D"/>
    <w:rsid w:val="00E66A9A"/>
    <w:rsid w:val="00FF2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6C0CD"/>
  <w15:chartTrackingRefBased/>
  <w15:docId w15:val="{0F40D3CD-DD66-9B45-A7F0-04052D65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E72"/>
    <w:pPr>
      <w:tabs>
        <w:tab w:val="center" w:pos="4680"/>
        <w:tab w:val="right" w:pos="9360"/>
      </w:tabs>
    </w:pPr>
  </w:style>
  <w:style w:type="character" w:customStyle="1" w:styleId="HeaderChar">
    <w:name w:val="Header Char"/>
    <w:basedOn w:val="DefaultParagraphFont"/>
    <w:link w:val="Header"/>
    <w:uiPriority w:val="99"/>
    <w:rsid w:val="00CB1E72"/>
  </w:style>
  <w:style w:type="paragraph" w:styleId="Footer">
    <w:name w:val="footer"/>
    <w:basedOn w:val="Normal"/>
    <w:link w:val="FooterChar"/>
    <w:uiPriority w:val="99"/>
    <w:unhideWhenUsed/>
    <w:rsid w:val="00CB1E72"/>
    <w:pPr>
      <w:tabs>
        <w:tab w:val="center" w:pos="4680"/>
        <w:tab w:val="right" w:pos="9360"/>
      </w:tabs>
    </w:pPr>
  </w:style>
  <w:style w:type="character" w:customStyle="1" w:styleId="FooterChar">
    <w:name w:val="Footer Char"/>
    <w:basedOn w:val="DefaultParagraphFont"/>
    <w:link w:val="Footer"/>
    <w:uiPriority w:val="99"/>
    <w:rsid w:val="00CB1E72"/>
  </w:style>
  <w:style w:type="paragraph" w:customStyle="1" w:styleId="Default">
    <w:name w:val="Default"/>
    <w:rsid w:val="00864392"/>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735293">
      <w:bodyDiv w:val="1"/>
      <w:marLeft w:val="0"/>
      <w:marRight w:val="0"/>
      <w:marTop w:val="0"/>
      <w:marBottom w:val="0"/>
      <w:divBdr>
        <w:top w:val="none" w:sz="0" w:space="0" w:color="auto"/>
        <w:left w:val="none" w:sz="0" w:space="0" w:color="auto"/>
        <w:bottom w:val="none" w:sz="0" w:space="0" w:color="auto"/>
        <w:right w:val="none" w:sz="0" w:space="0" w:color="auto"/>
      </w:divBdr>
      <w:divsChild>
        <w:div w:id="1391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smita ramanadham</dc:creator>
  <cp:keywords/>
  <dc:description/>
  <cp:lastModifiedBy>smita ramanadham</cp:lastModifiedBy>
  <cp:revision>3</cp:revision>
  <dcterms:created xsi:type="dcterms:W3CDTF">2019-04-19T16:26:00Z</dcterms:created>
  <dcterms:modified xsi:type="dcterms:W3CDTF">2019-04-19T16:26:00Z</dcterms:modified>
</cp:coreProperties>
</file>